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Pr="00896322" w:rsidRDefault="00896322">
      <w:pPr>
        <w:jc w:val="center"/>
        <w:rPr>
          <w:rFonts w:ascii="Trebuchet MS" w:hAnsi="Trebuchet MS"/>
          <w:noProof/>
          <w:lang w:val="en-US" w:eastAsia="en-US"/>
        </w:rPr>
      </w:pPr>
      <w:r w:rsidRPr="00896322">
        <w:rPr>
          <w:rFonts w:ascii="Trebuchet MS" w:hAnsi="Trebuchet MS"/>
          <w:b/>
          <w:noProof/>
          <w:sz w:val="22"/>
          <w:lang w:val="en-US" w:eastAsia="en-US"/>
        </w:rPr>
        <w:drawing>
          <wp:inline distT="0" distB="0" distL="0" distR="0" wp14:anchorId="3E65E61B" wp14:editId="66396BC7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22" w:rsidRPr="00896322" w:rsidRDefault="00896322">
      <w:pPr>
        <w:jc w:val="center"/>
        <w:rPr>
          <w:rFonts w:ascii="Trebuchet MS" w:hAnsi="Trebuchet MS"/>
          <w:noProof/>
          <w:lang w:val="en-US" w:eastAsia="en-US"/>
        </w:rPr>
      </w:pPr>
    </w:p>
    <w:p w:rsidR="008A1CE0" w:rsidRPr="00896322" w:rsidRDefault="008A1CE0">
      <w:pPr>
        <w:jc w:val="center"/>
        <w:rPr>
          <w:rFonts w:ascii="Trebuchet MS" w:hAnsi="Trebuchet MS"/>
          <w:b/>
          <w:sz w:val="22"/>
          <w:szCs w:val="22"/>
        </w:rPr>
      </w:pPr>
      <w:proofErr w:type="spellStart"/>
      <w:r w:rsidRPr="00896322">
        <w:rPr>
          <w:rFonts w:ascii="Trebuchet MS" w:hAnsi="Trebuchet MS"/>
          <w:b/>
          <w:sz w:val="22"/>
          <w:szCs w:val="22"/>
        </w:rPr>
        <w:t>XXXX</w:t>
      </w:r>
      <w:proofErr w:type="spellEnd"/>
      <w:r w:rsidRPr="00896322">
        <w:rPr>
          <w:rFonts w:ascii="Trebuchet MS" w:hAnsi="Trebuchet MS"/>
          <w:b/>
          <w:sz w:val="22"/>
          <w:szCs w:val="22"/>
        </w:rPr>
        <w:t xml:space="preserve"> 5691 </w:t>
      </w:r>
      <w:proofErr w:type="spellStart"/>
      <w:r w:rsidR="007C6E46" w:rsidRPr="00896322">
        <w:rPr>
          <w:rFonts w:ascii="Trebuchet MS" w:hAnsi="Trebuchet MS"/>
          <w:b/>
          <w:sz w:val="22"/>
          <w:szCs w:val="22"/>
        </w:rPr>
        <w:t>GU</w:t>
      </w:r>
      <w:r w:rsidR="00B37FBC" w:rsidRPr="00896322">
        <w:rPr>
          <w:rFonts w:ascii="Trebuchet MS" w:hAnsi="Trebuchet MS"/>
          <w:b/>
          <w:sz w:val="22"/>
          <w:szCs w:val="22"/>
        </w:rPr>
        <w:t>IDED</w:t>
      </w:r>
      <w:proofErr w:type="spellEnd"/>
      <w:r w:rsidR="00B37FBC" w:rsidRPr="0089632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37FBC" w:rsidRPr="00896322">
        <w:rPr>
          <w:rFonts w:ascii="Trebuchet MS" w:hAnsi="Trebuchet MS"/>
          <w:b/>
          <w:sz w:val="22"/>
          <w:szCs w:val="22"/>
        </w:rPr>
        <w:t>RESEARCH</w:t>
      </w:r>
      <w:proofErr w:type="spellEnd"/>
      <w:r w:rsidR="005C7B69" w:rsidRPr="00896322">
        <w:rPr>
          <w:rFonts w:ascii="Trebuchet MS" w:hAnsi="Trebuchet MS"/>
          <w:b/>
          <w:sz w:val="22"/>
          <w:szCs w:val="22"/>
        </w:rPr>
        <w:t xml:space="preserve"> </w:t>
      </w:r>
    </w:p>
    <w:p w:rsidR="001F6983" w:rsidRPr="00896322" w:rsidRDefault="008A1CE0">
      <w:pPr>
        <w:jc w:val="center"/>
        <w:rPr>
          <w:rFonts w:ascii="Trebuchet MS" w:hAnsi="Trebuchet MS"/>
          <w:b/>
          <w:sz w:val="22"/>
          <w:szCs w:val="22"/>
        </w:rPr>
      </w:pPr>
      <w:r w:rsidRPr="00896322">
        <w:rPr>
          <w:rFonts w:ascii="Trebuchet MS" w:hAnsi="Trebuchet MS"/>
          <w:b/>
          <w:sz w:val="22"/>
          <w:szCs w:val="22"/>
        </w:rPr>
        <w:t xml:space="preserve">DERS </w:t>
      </w:r>
      <w:r w:rsidR="005C7B69" w:rsidRPr="00896322">
        <w:rPr>
          <w:rFonts w:ascii="Trebuchet MS" w:hAnsi="Trebuchet MS"/>
          <w:b/>
          <w:sz w:val="22"/>
          <w:szCs w:val="22"/>
        </w:rPr>
        <w:t>DEĞERLENDİRME FORMU</w:t>
      </w:r>
    </w:p>
    <w:p w:rsidR="001F6983" w:rsidRPr="00896322" w:rsidRDefault="001F6983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99"/>
        <w:gridCol w:w="8074"/>
      </w:tblGrid>
      <w:tr w:rsidR="001F6983" w:rsidRPr="00896322" w:rsidTr="00896322">
        <w:trPr>
          <w:trHeight w:val="340"/>
        </w:trPr>
        <w:tc>
          <w:tcPr>
            <w:tcW w:w="2099" w:type="dxa"/>
            <w:vAlign w:val="center"/>
          </w:tcPr>
          <w:p w:rsidR="001F6983" w:rsidRPr="00896322" w:rsidRDefault="00A5595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96322">
              <w:rPr>
                <w:rFonts w:ascii="Trebuchet MS" w:hAnsi="Trebuchet MS"/>
                <w:b/>
                <w:sz w:val="18"/>
                <w:szCs w:val="18"/>
              </w:rPr>
              <w:t>Öğrencinin</w:t>
            </w:r>
          </w:p>
        </w:tc>
        <w:tc>
          <w:tcPr>
            <w:tcW w:w="8074" w:type="dxa"/>
            <w:vAlign w:val="center"/>
          </w:tcPr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>Adı Soyadı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>Numarası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A55954" w:rsidP="0089632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>Anabilim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1447"/>
        </w:trPr>
        <w:tc>
          <w:tcPr>
            <w:tcW w:w="2099" w:type="dxa"/>
            <w:vAlign w:val="center"/>
          </w:tcPr>
          <w:p w:rsidR="00A55954" w:rsidRPr="00896322" w:rsidRDefault="008A1CE0" w:rsidP="008A1CE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Araştırma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>Başlığı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F6983" w:rsidRPr="00896322" w:rsidRDefault="001F6983">
      <w:pPr>
        <w:pStyle w:val="ListParagraph"/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Paragraph"/>
        <w:rPr>
          <w:rFonts w:ascii="Trebuchet MS" w:hAnsi="Trebuchet MS"/>
          <w:sz w:val="18"/>
          <w:szCs w:val="18"/>
        </w:rPr>
      </w:pPr>
    </w:p>
    <w:p w:rsidR="005517F4" w:rsidRPr="00896322" w:rsidRDefault="005517F4" w:rsidP="005517F4">
      <w:pPr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Paragraph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896322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896322" w:rsidRDefault="007C6E4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896322">
              <w:rPr>
                <w:rFonts w:ascii="Trebuchet MS" w:hAnsi="Trebuchet MS"/>
                <w:b/>
                <w:sz w:val="18"/>
                <w:szCs w:val="18"/>
              </w:rPr>
              <w:t>XXXX</w:t>
            </w:r>
            <w:proofErr w:type="spellEnd"/>
            <w:r w:rsidRPr="00896322">
              <w:rPr>
                <w:rFonts w:ascii="Trebuchet MS" w:hAnsi="Trebuchet MS"/>
                <w:b/>
                <w:sz w:val="18"/>
                <w:szCs w:val="18"/>
              </w:rPr>
              <w:t xml:space="preserve"> 5691 </w:t>
            </w:r>
            <w:proofErr w:type="spellStart"/>
            <w:r w:rsidRPr="00896322">
              <w:rPr>
                <w:rFonts w:ascii="Trebuchet MS" w:hAnsi="Trebuchet MS"/>
                <w:b/>
                <w:sz w:val="18"/>
                <w:szCs w:val="18"/>
              </w:rPr>
              <w:t>GU</w:t>
            </w:r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>IDED</w:t>
            </w:r>
            <w:proofErr w:type="spellEnd"/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>RESEARCH</w:t>
            </w:r>
            <w:proofErr w:type="spellEnd"/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496971" w:rsidRPr="00896322">
              <w:rPr>
                <w:rFonts w:ascii="Trebuchet MS" w:hAnsi="Trebuchet MS"/>
                <w:b/>
                <w:sz w:val="18"/>
                <w:szCs w:val="18"/>
              </w:rPr>
              <w:t xml:space="preserve">DERSİ </w:t>
            </w:r>
            <w:r w:rsidR="005629F8" w:rsidRPr="00896322">
              <w:rPr>
                <w:rFonts w:ascii="Trebuchet MS" w:hAnsi="Trebuchet MS"/>
                <w:b/>
                <w:sz w:val="18"/>
                <w:szCs w:val="18"/>
              </w:rPr>
              <w:t>DEĞERLENDİRME</w:t>
            </w:r>
            <w:r w:rsidR="00496971" w:rsidRPr="00896322">
              <w:rPr>
                <w:rFonts w:ascii="Trebuchet MS" w:hAnsi="Trebuchet MS"/>
                <w:b/>
                <w:sz w:val="18"/>
                <w:szCs w:val="18"/>
              </w:rPr>
              <w:t>*</w:t>
            </w:r>
            <w:r w:rsidR="00713B5D" w:rsidRPr="00896322">
              <w:rPr>
                <w:rFonts w:ascii="Trebuchet MS" w:hAnsi="Trebuchet MS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896322" w:rsidTr="005517F4">
        <w:trPr>
          <w:trHeight w:val="3850"/>
        </w:trPr>
        <w:tc>
          <w:tcPr>
            <w:tcW w:w="10289" w:type="dxa"/>
          </w:tcPr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F6983" w:rsidRPr="00896322" w:rsidRDefault="005517F4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896322">
              <w:rPr>
                <w:rFonts w:ascii="Trebuchet MS" w:hAnsi="Trebuchet MS"/>
                <w:sz w:val="20"/>
                <w:szCs w:val="22"/>
              </w:rPr>
              <w:t xml:space="preserve">Yukarıda belirtilen 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>d</w:t>
            </w:r>
            <w:r w:rsidRPr="00896322">
              <w:rPr>
                <w:rFonts w:ascii="Trebuchet MS" w:hAnsi="Trebuchet MS"/>
                <w:sz w:val="20"/>
                <w:szCs w:val="22"/>
              </w:rPr>
              <w:t>oktora öğrencisi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>nin</w:t>
            </w:r>
            <w:r w:rsidRPr="00896322">
              <w:rPr>
                <w:rFonts w:ascii="Trebuchet MS" w:hAnsi="Trebuchet MS"/>
                <w:sz w:val="20"/>
                <w:szCs w:val="22"/>
              </w:rPr>
              <w:t>,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dönem boyunca </w:t>
            </w:r>
            <w:proofErr w:type="gramStart"/>
            <w:r w:rsidR="008A1CE0" w:rsidRPr="00896322">
              <w:rPr>
                <w:rFonts w:ascii="Trebuchet MS" w:hAnsi="Trebuchet MS"/>
                <w:sz w:val="20"/>
                <w:szCs w:val="22"/>
              </w:rPr>
              <w:t>…………………………………….</w:t>
            </w:r>
            <w:proofErr w:type="gramEnd"/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gramStart"/>
            <w:r w:rsidR="008A1CE0" w:rsidRPr="00896322">
              <w:rPr>
                <w:rFonts w:ascii="Trebuchet MS" w:hAnsi="Trebuchet MS"/>
                <w:sz w:val="20"/>
                <w:szCs w:val="22"/>
              </w:rPr>
              <w:t>konusunda</w:t>
            </w:r>
            <w:proofErr w:type="gramEnd"/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yapmış olduğu araştırma ve sunduğu rapor </w:t>
            </w:r>
            <w:r w:rsidRPr="00896322">
              <w:rPr>
                <w:rFonts w:ascii="Trebuchet MS" w:hAnsi="Trebuchet MS"/>
                <w:sz w:val="20"/>
                <w:szCs w:val="22"/>
              </w:rPr>
              <w:t>tarafımdan kapsamı ve niteliği açısından incelenerek;</w:t>
            </w:r>
          </w:p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F6983" w:rsidRPr="00896322" w:rsidRDefault="005629F8" w:rsidP="005517F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BAŞARILI (S)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 BAŞARISIZ</w:t>
            </w:r>
            <w:r w:rsidR="00713B5D" w:rsidRPr="00896322">
              <w:rPr>
                <w:rFonts w:ascii="Trebuchet MS" w:hAnsi="Trebuchet MS"/>
                <w:sz w:val="18"/>
                <w:szCs w:val="18"/>
              </w:rPr>
              <w:t xml:space="preserve"> (U)</w:t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DEVAMSIZ sayılmasına </w:t>
            </w:r>
            <w:r w:rsidRPr="00896322">
              <w:rPr>
                <w:rFonts w:ascii="Trebuchet MS" w:hAnsi="Trebuchet MS"/>
                <w:sz w:val="18"/>
                <w:szCs w:val="18"/>
              </w:rPr>
              <w:t>karar verilmiştir.</w:t>
            </w:r>
          </w:p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t>Öğretim Üyesi, Adı Soyadı</w:t>
            </w:r>
            <w:r w:rsidR="00896322">
              <w:rPr>
                <w:rFonts w:ascii="Trebuchet MS" w:hAnsi="Trebuchet MS"/>
                <w:sz w:val="18"/>
                <w:szCs w:val="18"/>
              </w:rPr>
              <w:t xml:space="preserve">: </w:t>
            </w:r>
          </w:p>
          <w:p w:rsidR="005517F4" w:rsidRPr="00896322" w:rsidRDefault="005517F4" w:rsidP="0005070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496971" w:rsidRPr="00896322" w:rsidRDefault="00496971" w:rsidP="00496971">
      <w:pPr>
        <w:pStyle w:val="ListParagraph"/>
        <w:ind w:left="675"/>
        <w:rPr>
          <w:rFonts w:ascii="Trebuchet MS" w:hAnsi="Trebuchet MS"/>
          <w:sz w:val="16"/>
          <w:szCs w:val="16"/>
        </w:rPr>
      </w:pPr>
      <w:r w:rsidRPr="00896322">
        <w:rPr>
          <w:rFonts w:ascii="Trebuchet MS" w:hAnsi="Trebuchet MS"/>
          <w:sz w:val="16"/>
          <w:szCs w:val="16"/>
        </w:rPr>
        <w:t xml:space="preserve">* </w:t>
      </w:r>
      <w:proofErr w:type="spellStart"/>
      <w:r w:rsidR="00B33C0F" w:rsidRPr="00896322">
        <w:rPr>
          <w:rFonts w:ascii="Trebuchet MS" w:hAnsi="Trebuchet MS"/>
          <w:sz w:val="16"/>
          <w:szCs w:val="16"/>
        </w:rPr>
        <w:t>Guided</w:t>
      </w:r>
      <w:proofErr w:type="spellEnd"/>
      <w:r w:rsidR="00B33C0F" w:rsidRPr="00896322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B33C0F" w:rsidRPr="00896322">
        <w:rPr>
          <w:rFonts w:ascii="Trebuchet MS" w:hAnsi="Trebuchet MS"/>
          <w:sz w:val="16"/>
          <w:szCs w:val="16"/>
        </w:rPr>
        <w:t>Research</w:t>
      </w:r>
      <w:proofErr w:type="spellEnd"/>
      <w:r w:rsidRPr="00896322">
        <w:rPr>
          <w:rFonts w:ascii="Trebuchet MS" w:hAnsi="Trebuchet MS"/>
          <w:sz w:val="16"/>
          <w:szCs w:val="16"/>
        </w:rPr>
        <w:t xml:space="preserve"> dersi, ilgili dersin ders izlencesinde yer alan değerlendirme ölçütleri esas alınarak değerlendirilmelidir.</w:t>
      </w:r>
    </w:p>
    <w:p w:rsidR="00050706" w:rsidRPr="00050706" w:rsidRDefault="00050706" w:rsidP="00050706">
      <w:pPr>
        <w:pStyle w:val="ListParagraph"/>
        <w:ind w:left="675"/>
        <w:rPr>
          <w:rFonts w:ascii="Trebuchet MS" w:hAnsi="Trebuchet MS"/>
          <w:sz w:val="16"/>
          <w:szCs w:val="16"/>
        </w:rPr>
      </w:pPr>
      <w:r w:rsidRPr="00050706">
        <w:rPr>
          <w:rFonts w:ascii="Trebuchet MS" w:hAnsi="Trebuchet MS"/>
          <w:sz w:val="16"/>
          <w:szCs w:val="16"/>
        </w:rPr>
        <w:t xml:space="preserve">** Bu tutanak, dersin izlencesi, seminer sunum/raporu ile birlikte dersin klasörüne eklenerek, </w:t>
      </w:r>
      <w:hyperlink r:id="rId9" w:history="1">
        <w:r w:rsidRPr="00050706">
          <w:rPr>
            <w:rFonts w:ascii="Trebuchet MS" w:hAnsi="Trebuchet MS"/>
            <w:sz w:val="16"/>
            <w:szCs w:val="16"/>
          </w:rPr>
          <w:t>\\FILESERVER5\Academics\ad.soyad</w:t>
        </w:r>
      </w:hyperlink>
      <w:r w:rsidRPr="00050706">
        <w:rPr>
          <w:rFonts w:ascii="Trebuchet MS" w:hAnsi="Trebuchet MS"/>
          <w:sz w:val="16"/>
          <w:szCs w:val="16"/>
        </w:rPr>
        <w:t xml:space="preserve"> adresine yüklenir.  </w:t>
      </w:r>
    </w:p>
    <w:p w:rsidR="001F6983" w:rsidRPr="00896322" w:rsidRDefault="001F6983" w:rsidP="00050706">
      <w:pPr>
        <w:pStyle w:val="ListParagraph"/>
        <w:ind w:left="675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1F6983" w:rsidRPr="00896322" w:rsidSect="005517F4">
      <w:headerReference w:type="default" r:id="rId10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1F" w:rsidRDefault="00B01A1F">
      <w:r>
        <w:separator/>
      </w:r>
    </w:p>
  </w:endnote>
  <w:endnote w:type="continuationSeparator" w:id="0">
    <w:p w:rsidR="00B01A1F" w:rsidRDefault="00B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1F" w:rsidRDefault="00B01A1F">
      <w:r>
        <w:separator/>
      </w:r>
    </w:p>
  </w:footnote>
  <w:footnote w:type="continuationSeparator" w:id="0">
    <w:p w:rsidR="00B01A1F" w:rsidRDefault="00B0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83" w:rsidRDefault="001F6983">
    <w:pPr>
      <w:pStyle w:val="Header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83"/>
    <w:rsid w:val="00050706"/>
    <w:rsid w:val="000A2E8E"/>
    <w:rsid w:val="000D3887"/>
    <w:rsid w:val="00147371"/>
    <w:rsid w:val="001F6983"/>
    <w:rsid w:val="00496971"/>
    <w:rsid w:val="005517F4"/>
    <w:rsid w:val="005629F8"/>
    <w:rsid w:val="005C7B69"/>
    <w:rsid w:val="005E3263"/>
    <w:rsid w:val="00671A9A"/>
    <w:rsid w:val="00691969"/>
    <w:rsid w:val="006D0D63"/>
    <w:rsid w:val="00713B5D"/>
    <w:rsid w:val="007C6E46"/>
    <w:rsid w:val="00896322"/>
    <w:rsid w:val="008A1CE0"/>
    <w:rsid w:val="009137D5"/>
    <w:rsid w:val="00A52083"/>
    <w:rsid w:val="00A5526F"/>
    <w:rsid w:val="00A55954"/>
    <w:rsid w:val="00B01A1F"/>
    <w:rsid w:val="00B33C0F"/>
    <w:rsid w:val="00B37FBC"/>
    <w:rsid w:val="00BD70CD"/>
    <w:rsid w:val="00BE36BE"/>
    <w:rsid w:val="00C330F4"/>
    <w:rsid w:val="00C63BC6"/>
    <w:rsid w:val="00CF6C68"/>
    <w:rsid w:val="00E27AE0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ILESERVER5\Academics\ad.soya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15D5-3AA2-40DD-B7AF-BC02F91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Zeynep Tuna Ultav</cp:lastModifiedBy>
  <cp:revision>8</cp:revision>
  <cp:lastPrinted>2017-06-01T07:05:00Z</cp:lastPrinted>
  <dcterms:created xsi:type="dcterms:W3CDTF">2019-10-22T07:10:00Z</dcterms:created>
  <dcterms:modified xsi:type="dcterms:W3CDTF">2020-09-10T18:53:00Z</dcterms:modified>
</cp:coreProperties>
</file>