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57" w:rsidRPr="006E580F" w:rsidRDefault="005D7935" w:rsidP="005D7935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E580F">
        <w:rPr>
          <w:rFonts w:ascii="Times New Roman" w:hAnsi="Times New Roman" w:cs="Times New Roman"/>
          <w:b/>
          <w:sz w:val="24"/>
          <w:szCs w:val="24"/>
          <w:lang w:val="tr-TR"/>
        </w:rPr>
        <w:t>Lisansüstü t</w:t>
      </w:r>
      <w:r w:rsidR="00FA6857" w:rsidRPr="006E580F">
        <w:rPr>
          <w:rFonts w:ascii="Times New Roman" w:hAnsi="Times New Roman" w:cs="Times New Roman"/>
          <w:b/>
          <w:sz w:val="24"/>
          <w:szCs w:val="24"/>
          <w:lang w:val="tr-TR"/>
        </w:rPr>
        <w:t>ezlerin</w:t>
      </w:r>
      <w:r w:rsidR="006E580F">
        <w:rPr>
          <w:rFonts w:ascii="Times New Roman" w:hAnsi="Times New Roman" w:cs="Times New Roman"/>
          <w:b/>
          <w:sz w:val="24"/>
          <w:szCs w:val="24"/>
          <w:lang w:val="tr-TR"/>
        </w:rPr>
        <w:t>in</w:t>
      </w:r>
      <w:r w:rsidR="00FA6857" w:rsidRPr="006E580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6E580F">
        <w:rPr>
          <w:rFonts w:ascii="Times New Roman" w:hAnsi="Times New Roman" w:cs="Times New Roman"/>
          <w:b/>
          <w:sz w:val="24"/>
          <w:szCs w:val="24"/>
          <w:lang w:val="tr-TR"/>
        </w:rPr>
        <w:t>kaynakça oluşturma ve atıf verme i</w:t>
      </w:r>
      <w:r w:rsidR="002907CB">
        <w:rPr>
          <w:rFonts w:ascii="Times New Roman" w:hAnsi="Times New Roman" w:cs="Times New Roman"/>
          <w:b/>
          <w:sz w:val="24"/>
          <w:szCs w:val="24"/>
          <w:lang w:val="tr-TR"/>
        </w:rPr>
        <w:t>le ilgili kısımlarında kullanılması gereken</w:t>
      </w:r>
      <w:r w:rsidR="006E580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A6857" w:rsidRPr="006E580F">
        <w:rPr>
          <w:rFonts w:ascii="Times New Roman" w:hAnsi="Times New Roman" w:cs="Times New Roman"/>
          <w:b/>
          <w:sz w:val="24"/>
          <w:szCs w:val="24"/>
          <w:lang w:val="tr-TR"/>
        </w:rPr>
        <w:t xml:space="preserve">APA stilinin </w:t>
      </w:r>
      <w:r w:rsidR="006E580F">
        <w:rPr>
          <w:rFonts w:ascii="Times New Roman" w:hAnsi="Times New Roman" w:cs="Times New Roman"/>
          <w:b/>
          <w:sz w:val="24"/>
          <w:szCs w:val="24"/>
          <w:lang w:val="tr-TR"/>
        </w:rPr>
        <w:t>uygulanmasını</w:t>
      </w:r>
      <w:r w:rsidR="00FA6857" w:rsidRPr="006E580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kolay</w:t>
      </w:r>
      <w:r w:rsidR="006E580F">
        <w:rPr>
          <w:rFonts w:ascii="Times New Roman" w:hAnsi="Times New Roman" w:cs="Times New Roman"/>
          <w:b/>
          <w:sz w:val="24"/>
          <w:szCs w:val="24"/>
          <w:lang w:val="tr-TR"/>
        </w:rPr>
        <w:t xml:space="preserve">laştırmak </w:t>
      </w:r>
      <w:r w:rsidR="00FA6857" w:rsidRPr="006E580F">
        <w:rPr>
          <w:rFonts w:ascii="Times New Roman" w:hAnsi="Times New Roman" w:cs="Times New Roman"/>
          <w:b/>
          <w:sz w:val="24"/>
          <w:szCs w:val="24"/>
          <w:lang w:val="tr-TR"/>
        </w:rPr>
        <w:t xml:space="preserve">için aşağıdaki </w:t>
      </w:r>
      <w:r w:rsidR="002907CB">
        <w:rPr>
          <w:rFonts w:ascii="Times New Roman" w:hAnsi="Times New Roman" w:cs="Times New Roman"/>
          <w:b/>
          <w:sz w:val="24"/>
          <w:szCs w:val="24"/>
          <w:lang w:val="tr-TR"/>
        </w:rPr>
        <w:t xml:space="preserve">alternatif </w:t>
      </w:r>
      <w:r w:rsidR="00FA6857" w:rsidRPr="006E580F">
        <w:rPr>
          <w:rFonts w:ascii="Times New Roman" w:hAnsi="Times New Roman" w:cs="Times New Roman"/>
          <w:b/>
          <w:sz w:val="24"/>
          <w:szCs w:val="24"/>
          <w:lang w:val="tr-TR"/>
        </w:rPr>
        <w:t>önerileri inceleyebilirsiniz.</w:t>
      </w:r>
    </w:p>
    <w:p w:rsidR="005D7935" w:rsidRPr="006E580F" w:rsidRDefault="005D7935" w:rsidP="005D7935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D7935" w:rsidRPr="006E580F" w:rsidRDefault="005D7935" w:rsidP="005D7935">
      <w:pPr>
        <w:pStyle w:val="ListeParagraf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E580F">
        <w:rPr>
          <w:rFonts w:ascii="Times New Roman" w:hAnsi="Times New Roman" w:cs="Times New Roman"/>
          <w:sz w:val="24"/>
          <w:szCs w:val="24"/>
          <w:lang w:val="tr-TR"/>
        </w:rPr>
        <w:t>Mendeley</w:t>
      </w:r>
      <w:proofErr w:type="spellEnd"/>
      <w:r w:rsidRPr="006E580F">
        <w:rPr>
          <w:rFonts w:ascii="Times New Roman" w:hAnsi="Times New Roman" w:cs="Times New Roman"/>
          <w:sz w:val="24"/>
          <w:szCs w:val="24"/>
          <w:lang w:val="tr-TR"/>
        </w:rPr>
        <w:t>, ücretsiz olarak otomatik kaynak</w:t>
      </w:r>
      <w:r w:rsidR="006E580F">
        <w:rPr>
          <w:rFonts w:ascii="Times New Roman" w:hAnsi="Times New Roman" w:cs="Times New Roman"/>
          <w:sz w:val="24"/>
          <w:szCs w:val="24"/>
          <w:lang w:val="tr-TR"/>
        </w:rPr>
        <w:t>ça aktarımını sağlayan bir hizm</w:t>
      </w:r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et sunmaktadır. </w:t>
      </w:r>
      <w:hyperlink r:id="rId6" w:history="1">
        <w:r w:rsidRPr="006E580F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https://www.mendeley.com/</w:t>
        </w:r>
      </w:hyperlink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 linkinden üyelik işlemleri sonrası programı kullanarak kaynakçanızı istenen formatta otomatik olarak hazırlayabilirsiniz. </w:t>
      </w:r>
    </w:p>
    <w:p w:rsidR="005D7935" w:rsidRPr="006E580F" w:rsidRDefault="005D7935" w:rsidP="005D7935">
      <w:pPr>
        <w:pStyle w:val="ListeParagraf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APA formatının tüm özelliklerini </w:t>
      </w:r>
      <w:hyperlink r:id="rId7" w:history="1">
        <w:r w:rsidRPr="006E580F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http://www.apastyle.org/</w:t>
        </w:r>
      </w:hyperlink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 sitesinden ya da APA formatında yazım kılavuzlarından birini edinerek öğrenebilirsiniz.</w:t>
      </w:r>
    </w:p>
    <w:p w:rsidR="00FA6857" w:rsidRPr="006E580F" w:rsidRDefault="00FA6857" w:rsidP="005D7935">
      <w:pPr>
        <w:pStyle w:val="ListeParagraf"/>
        <w:numPr>
          <w:ilvl w:val="0"/>
          <w:numId w:val="1"/>
        </w:numPr>
        <w:shd w:val="clear" w:color="auto" w:fill="FFFFFF"/>
        <w:spacing w:before="300" w:after="0" w:line="360" w:lineRule="auto"/>
        <w:ind w:left="142" w:firstLine="0"/>
        <w:jc w:val="both"/>
        <w:outlineLvl w:val="0"/>
        <w:rPr>
          <w:rFonts w:ascii="Times New Roman" w:hAnsi="Times New Roman" w:cs="Times New Roman"/>
          <w:sz w:val="24"/>
          <w:szCs w:val="24"/>
          <w:lang w:val="tr-TR"/>
        </w:rPr>
      </w:pPr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Microsoft </w:t>
      </w:r>
      <w:r w:rsidR="006E580F" w:rsidRPr="006E580F">
        <w:rPr>
          <w:rFonts w:ascii="Times New Roman" w:hAnsi="Times New Roman" w:cs="Times New Roman"/>
          <w:sz w:val="24"/>
          <w:szCs w:val="24"/>
          <w:lang w:val="tr-TR"/>
        </w:rPr>
        <w:t>Office</w:t>
      </w:r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E580F" w:rsidRPr="006E580F">
        <w:rPr>
          <w:rFonts w:ascii="Times New Roman" w:hAnsi="Times New Roman" w:cs="Times New Roman"/>
          <w:sz w:val="24"/>
          <w:szCs w:val="24"/>
          <w:lang w:val="tr-TR"/>
        </w:rPr>
        <w:t>Word</w:t>
      </w:r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 kullanılarak yazılacak tezler için </w:t>
      </w:r>
      <w:r w:rsidR="002907CB">
        <w:rPr>
          <w:rFonts w:ascii="Times New Roman" w:hAnsi="Times New Roman" w:cs="Times New Roman"/>
          <w:sz w:val="24"/>
          <w:szCs w:val="24"/>
          <w:lang w:val="tr-TR"/>
        </w:rPr>
        <w:t>program sunduğu otomatik kaynakça oluşturma özelliği vardır. Bu özellik,</w:t>
      </w:r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 “APA, MLA, Chicago: Kaynakçaları otomatik olarak biçimlendirme”</w:t>
      </w:r>
      <w:r w:rsidR="002907CB">
        <w:rPr>
          <w:rFonts w:ascii="Times New Roman" w:hAnsi="Times New Roman" w:cs="Times New Roman"/>
          <w:sz w:val="24"/>
          <w:szCs w:val="24"/>
          <w:lang w:val="tr-TR"/>
        </w:rPr>
        <w:t xml:space="preserve"> başlığı altında</w:t>
      </w:r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8" w:history="1">
        <w:r w:rsidRPr="006E580F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https://support.office.com/tr-tr/article/APA-MLA-Chicago-Kaynak%C3%A7alar%C4%B1-otomatik-olarak-bi%C3%A7imlendirme-733ef2c2-fb65-4641-b3e6-91b9cc92085f</w:t>
        </w:r>
      </w:hyperlink>
      <w:r w:rsidRPr="006E580F">
        <w:rPr>
          <w:rFonts w:ascii="Times New Roman" w:hAnsi="Times New Roman" w:cs="Times New Roman"/>
          <w:sz w:val="24"/>
          <w:szCs w:val="24"/>
          <w:lang w:val="tr-TR"/>
        </w:rPr>
        <w:t xml:space="preserve"> linkinde</w:t>
      </w:r>
      <w:r w:rsidR="002907CB">
        <w:rPr>
          <w:rFonts w:ascii="Times New Roman" w:hAnsi="Times New Roman" w:cs="Times New Roman"/>
          <w:sz w:val="24"/>
          <w:szCs w:val="24"/>
          <w:lang w:val="tr-TR"/>
        </w:rPr>
        <w:t xml:space="preserve"> sunulmaktadır</w:t>
      </w:r>
      <w:r w:rsidRPr="006E580F">
        <w:rPr>
          <w:rFonts w:ascii="Times New Roman" w:hAnsi="Times New Roman" w:cs="Times New Roman"/>
          <w:sz w:val="24"/>
          <w:szCs w:val="24"/>
          <w:lang w:val="tr-TR"/>
        </w:rPr>
        <w:t>.</w:t>
      </w:r>
      <w:bookmarkStart w:id="0" w:name="_GoBack"/>
      <w:bookmarkEnd w:id="0"/>
    </w:p>
    <w:sectPr w:rsidR="00FA6857" w:rsidRPr="006E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6D40"/>
    <w:multiLevelType w:val="hybridMultilevel"/>
    <w:tmpl w:val="D97CE508"/>
    <w:lvl w:ilvl="0" w:tplc="160AFE50">
      <w:start w:val="1"/>
      <w:numFmt w:val="decimal"/>
      <w:lvlText w:val="%1-"/>
      <w:lvlJc w:val="left"/>
      <w:pPr>
        <w:ind w:left="-349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68"/>
    <w:rsid w:val="002514F2"/>
    <w:rsid w:val="0028759C"/>
    <w:rsid w:val="002907CB"/>
    <w:rsid w:val="00297C68"/>
    <w:rsid w:val="00347303"/>
    <w:rsid w:val="003762FC"/>
    <w:rsid w:val="003D0BC9"/>
    <w:rsid w:val="005676BB"/>
    <w:rsid w:val="005D7935"/>
    <w:rsid w:val="00637B6F"/>
    <w:rsid w:val="006939A8"/>
    <w:rsid w:val="006E580F"/>
    <w:rsid w:val="007A2064"/>
    <w:rsid w:val="009775AC"/>
    <w:rsid w:val="009B0748"/>
    <w:rsid w:val="00A00B06"/>
    <w:rsid w:val="00A93E8B"/>
    <w:rsid w:val="00B14774"/>
    <w:rsid w:val="00B74482"/>
    <w:rsid w:val="00BF6A32"/>
    <w:rsid w:val="00E0254F"/>
    <w:rsid w:val="00F2008D"/>
    <w:rsid w:val="00F24802"/>
    <w:rsid w:val="00FA6857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296F-D840-40EA-99A9-A7CF0114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9A8"/>
    <w:pPr>
      <w:spacing w:after="200" w:line="276" w:lineRule="auto"/>
    </w:pPr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FA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39A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A685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A685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basedOn w:val="VarsaylanParagrafYazTipi"/>
    <w:uiPriority w:val="20"/>
    <w:qFormat/>
    <w:rsid w:val="00347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tr-tr/article/APA-MLA-Chicago-Kaynak%C3%A7alar%C4%B1-otomatik-olarak-bi%C3%A7imlendirme-733ef2c2-fb65-4641-b3e6-91b9cc92085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astyl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ndele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C91B-269C-4BDD-982F-508C6C08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S. Halaç</dc:creator>
  <cp:keywords/>
  <dc:description/>
  <cp:lastModifiedBy>referee.1</cp:lastModifiedBy>
  <cp:revision>4</cp:revision>
  <dcterms:created xsi:type="dcterms:W3CDTF">2020-07-08T18:48:00Z</dcterms:created>
  <dcterms:modified xsi:type="dcterms:W3CDTF">2020-07-08T18:48:00Z</dcterms:modified>
</cp:coreProperties>
</file>