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B0280F" w:rsidRPr="00D6680A" w:rsidRDefault="00D246FB" w:rsidP="00670856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51.9pt">
            <v:imagedata r:id="rId8" o:title="yatay-logo-tr"/>
          </v:shape>
        </w:pict>
      </w:r>
    </w:p>
    <w:p w:rsidR="00C031CD" w:rsidRPr="00D6680A" w:rsidRDefault="00C031CD" w:rsidP="00B0280F">
      <w:pPr>
        <w:jc w:val="center"/>
        <w:rPr>
          <w:rFonts w:ascii="Trebuchet MS" w:hAnsi="Trebuchet MS"/>
          <w:b/>
          <w:szCs w:val="22"/>
        </w:rPr>
      </w:pPr>
    </w:p>
    <w:p w:rsidR="0013025E" w:rsidRPr="00D6680A" w:rsidRDefault="00C031CD" w:rsidP="00B0280F">
      <w:pPr>
        <w:jc w:val="center"/>
        <w:rPr>
          <w:rFonts w:ascii="Trebuchet MS" w:hAnsi="Trebuchet MS"/>
          <w:b/>
          <w:sz w:val="22"/>
          <w:szCs w:val="22"/>
        </w:rPr>
      </w:pPr>
      <w:r w:rsidRPr="00D6680A">
        <w:rPr>
          <w:rFonts w:ascii="Trebuchet MS" w:hAnsi="Trebuchet MS"/>
          <w:b/>
          <w:szCs w:val="22"/>
        </w:rPr>
        <w:t xml:space="preserve">UZAKTAN EĞİTİM </w:t>
      </w:r>
      <w:r w:rsidR="005770E1" w:rsidRPr="00D6680A">
        <w:rPr>
          <w:rFonts w:ascii="Trebuchet MS" w:hAnsi="Trebuchet MS"/>
          <w:b/>
          <w:szCs w:val="22"/>
        </w:rPr>
        <w:t>YÜKSEK LİSANS</w:t>
      </w:r>
      <w:r w:rsidR="0013025E" w:rsidRPr="00D6680A">
        <w:rPr>
          <w:rFonts w:ascii="Trebuchet MS" w:hAnsi="Trebuchet MS"/>
          <w:b/>
          <w:szCs w:val="22"/>
        </w:rPr>
        <w:t xml:space="preserve"> TEZİ SINAV </w:t>
      </w:r>
      <w:r w:rsidR="005770E1" w:rsidRPr="00D6680A">
        <w:rPr>
          <w:rFonts w:ascii="Trebuchet MS" w:hAnsi="Trebuchet MS"/>
          <w:b/>
          <w:szCs w:val="22"/>
        </w:rPr>
        <w:t xml:space="preserve">BAŞVURU ve </w:t>
      </w:r>
      <w:r w:rsidR="0013025E" w:rsidRPr="00D6680A">
        <w:rPr>
          <w:rFonts w:ascii="Trebuchet MS" w:hAnsi="Trebuchet MS"/>
          <w:b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693"/>
      </w:tblGrid>
      <w:tr w:rsidR="0013025E" w:rsidRPr="00D6680A" w:rsidTr="009A0372">
        <w:trPr>
          <w:trHeight w:hRule="exact" w:val="1020"/>
        </w:trPr>
        <w:tc>
          <w:tcPr>
            <w:tcW w:w="9923" w:type="dxa"/>
            <w:gridSpan w:val="3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tezim tamamlanarak ekte </w:t>
            </w:r>
            <w:r w:rsidR="008028C9" w:rsidRPr="00D6680A">
              <w:rPr>
                <w:rFonts w:ascii="Trebuchet MS" w:hAnsi="Trebuchet MS"/>
                <w:sz w:val="22"/>
                <w:szCs w:val="22"/>
              </w:rPr>
              <w:t>dijital olarak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sunulmuştur.</w:t>
            </w:r>
            <w:r w:rsidR="00B87604" w:rsidRPr="00D6680A">
              <w:rPr>
                <w:rFonts w:ascii="Trebuchet MS" w:hAnsi="Trebuchet MS"/>
                <w:sz w:val="22"/>
                <w:szCs w:val="22"/>
              </w:rPr>
              <w:t>*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81B5E" w:rsidRPr="00D6680A">
              <w:rPr>
                <w:rFonts w:ascii="Trebuchet MS" w:hAnsi="Trebuchet MS"/>
                <w:sz w:val="22"/>
                <w:szCs w:val="22"/>
              </w:rPr>
              <w:t>Tez benzerlik taramasının yapılması ve 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>ınava alınmam için gereğini arz ederim.</w:t>
            </w:r>
          </w:p>
        </w:tc>
      </w:tr>
      <w:tr w:rsidR="0013025E" w:rsidRPr="00D6680A" w:rsidTr="008D4254">
        <w:trPr>
          <w:trHeight w:hRule="exact" w:val="288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017011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 ve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İ</w:t>
            </w:r>
            <w:r w:rsidR="00017011" w:rsidRPr="00D6680A">
              <w:rPr>
                <w:rFonts w:ascii="Trebuchet MS" w:hAnsi="Trebuchet MS"/>
                <w:bCs/>
                <w:sz w:val="22"/>
                <w:szCs w:val="22"/>
              </w:rPr>
              <w:t>mza</w:t>
            </w: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22435" w:rsidRPr="00D6680A" w:rsidRDefault="00622435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3C9B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ORCID**</w:t>
            </w:r>
          </w:p>
        </w:tc>
        <w:tc>
          <w:tcPr>
            <w:tcW w:w="4253" w:type="dxa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63C9B" w:rsidRPr="00D6680A" w:rsidRDefault="00563C9B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b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ili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 xml:space="preserve"> 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46443E">
        <w:trPr>
          <w:trHeight w:hRule="exact" w:val="454"/>
        </w:trPr>
        <w:tc>
          <w:tcPr>
            <w:tcW w:w="9923" w:type="dxa"/>
            <w:gridSpan w:val="3"/>
            <w:vAlign w:val="center"/>
          </w:tcPr>
          <w:p w:rsidR="0046443E" w:rsidRPr="00D6680A" w:rsidRDefault="00A258B1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sınavına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</w:tbl>
    <w:p w:rsidR="0013025E" w:rsidRPr="00D6680A" w:rsidRDefault="0013025E" w:rsidP="0013025E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13025E" w:rsidRPr="00D6680A" w:rsidTr="004471B3">
        <w:trPr>
          <w:trHeight w:hRule="exact" w:val="2617"/>
        </w:trPr>
        <w:tc>
          <w:tcPr>
            <w:tcW w:w="9900" w:type="dxa"/>
            <w:gridSpan w:val="2"/>
            <w:vAlign w:val="center"/>
          </w:tcPr>
          <w:p w:rsidR="0013025E" w:rsidRPr="00D246FB" w:rsidRDefault="00622435" w:rsidP="003E25F0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GvdeMetni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753817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Yukarıda bilgileri verilen ve ekte Not Döküm Belgesi 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gerektirdiği en az 7 dersi ve Seminer d</w:t>
            </w:r>
            <w:bookmarkStart w:id="0" w:name="_GoBack"/>
            <w:bookmarkEnd w:id="0"/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 Sınavına Girebilmek için Aranan Yayın Koşulları”</w:t>
            </w:r>
            <w:r w:rsidR="0093632E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’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tez sınavı jüri aday listesi ve sınav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Kpr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E06D5C">
        <w:trPr>
          <w:trHeight w:hRule="exact" w:val="662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  <w:tr w:rsidR="00D93FF2" w:rsidRPr="00D6680A" w:rsidTr="00E06D5C">
        <w:trPr>
          <w:trHeight w:hRule="exact" w:val="662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D93FF2" w:rsidRPr="00D6680A" w:rsidRDefault="001E3CB7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13025E" w:rsidRPr="00D6680A" w:rsidRDefault="0013025E" w:rsidP="00E57C25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D6680A" w:rsidRDefault="0038128F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sz w:val="22"/>
                <w:szCs w:val="22"/>
              </w:rPr>
              <w:t>TEZ SINAVI JÜRİ ÖNERİSİ</w:t>
            </w:r>
            <w:r w:rsidR="001E4B8D" w:rsidRPr="00D6680A">
              <w:rPr>
                <w:rFonts w:ascii="Trebuchet MS" w:hAnsi="Trebuchet MS"/>
                <w:sz w:val="22"/>
                <w:szCs w:val="22"/>
              </w:rPr>
              <w:t>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YEDEK ÜYELER***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62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64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34181" w:rsidRPr="00D6680A" w:rsidRDefault="00C34181" w:rsidP="00C34181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oKlavuzu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9F11FB" w:rsidP="008D4254">
            <w:pPr>
              <w:pStyle w:val="GvdeMetni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  <w:r w:rsidR="00C031CD" w:rsidRPr="00D6680A">
              <w:rPr>
                <w:rStyle w:val="Kpr"/>
                <w:rFonts w:ascii="Trebuchet MS" w:hAnsi="Trebuchet MS"/>
                <w:sz w:val="20"/>
                <w:szCs w:val="16"/>
              </w:rPr>
              <w:t>http://sakai.yasar.edu.tr</w:t>
            </w:r>
            <w:r w:rsidR="00C031CD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r w:rsidR="00065F04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</w:p>
        </w:tc>
      </w:tr>
    </w:tbl>
    <w:p w:rsidR="00D246FB" w:rsidRDefault="00D246FB" w:rsidP="006C54B9">
      <w:pPr>
        <w:pStyle w:val="GvdeMetni2"/>
        <w:ind w:left="142" w:right="139"/>
        <w:jc w:val="both"/>
        <w:rPr>
          <w:rFonts w:ascii="Trebuchet MS" w:hAnsi="Trebuchet MS"/>
          <w:i/>
          <w:szCs w:val="18"/>
          <w:lang w:val="en-US"/>
        </w:rPr>
      </w:pPr>
    </w:p>
    <w:p w:rsidR="00D246FB" w:rsidRDefault="00D246FB" w:rsidP="006C54B9">
      <w:pPr>
        <w:pStyle w:val="GvdeMetni2"/>
        <w:ind w:left="142" w:right="139"/>
        <w:jc w:val="both"/>
        <w:rPr>
          <w:rFonts w:ascii="Trebuchet MS" w:hAnsi="Trebuchet MS"/>
          <w:i/>
          <w:szCs w:val="18"/>
          <w:lang w:val="en-US"/>
        </w:rPr>
      </w:pPr>
    </w:p>
    <w:p w:rsidR="00D246FB" w:rsidRDefault="00D246FB" w:rsidP="006C54B9">
      <w:pPr>
        <w:pStyle w:val="GvdeMetni2"/>
        <w:ind w:left="142" w:right="139"/>
        <w:jc w:val="both"/>
        <w:rPr>
          <w:rFonts w:ascii="Trebuchet MS" w:hAnsi="Trebuchet MS"/>
          <w:i/>
          <w:szCs w:val="18"/>
          <w:lang w:val="en-US"/>
        </w:rPr>
      </w:pPr>
    </w:p>
    <w:p w:rsidR="00D246FB" w:rsidRDefault="00D246FB" w:rsidP="006C54B9">
      <w:pPr>
        <w:pStyle w:val="GvdeMetni2"/>
        <w:ind w:left="142" w:right="139"/>
        <w:jc w:val="both"/>
        <w:rPr>
          <w:rFonts w:ascii="Trebuchet MS" w:hAnsi="Trebuchet MS"/>
          <w:i/>
          <w:szCs w:val="18"/>
          <w:lang w:val="en-US"/>
        </w:rPr>
      </w:pPr>
    </w:p>
    <w:p w:rsidR="006C54B9" w:rsidRPr="00D6680A" w:rsidRDefault="006C54B9" w:rsidP="006C54B9">
      <w:pPr>
        <w:pStyle w:val="GvdeMetni2"/>
        <w:ind w:left="142" w:right="139"/>
        <w:jc w:val="both"/>
        <w:rPr>
          <w:rFonts w:ascii="Trebuchet MS" w:hAnsi="Trebuchet MS"/>
          <w:i/>
          <w:szCs w:val="18"/>
          <w:lang w:val="en-US"/>
        </w:rPr>
      </w:pPr>
      <w:r w:rsidRPr="00D6680A">
        <w:rPr>
          <w:rFonts w:ascii="Trebuchet MS" w:hAnsi="Trebuchet MS"/>
          <w:i/>
          <w:szCs w:val="18"/>
          <w:lang w:val="en-US"/>
        </w:rPr>
        <w:t xml:space="preserve">* </w:t>
      </w:r>
      <w:r w:rsidRPr="00D6680A">
        <w:rPr>
          <w:rFonts w:ascii="Trebuchet MS" w:hAnsi="Trebuchet MS"/>
          <w:i/>
          <w:szCs w:val="18"/>
        </w:rPr>
        <w:t xml:space="preserve">Öğrenci, jüri üyelerine dijital kopyayı ulaştırmakla </w:t>
      </w:r>
      <w:r w:rsidR="008028C9" w:rsidRPr="00D6680A">
        <w:rPr>
          <w:rFonts w:ascii="Trebuchet MS" w:hAnsi="Trebuchet MS"/>
          <w:i/>
          <w:szCs w:val="18"/>
        </w:rPr>
        <w:t xml:space="preserve">da </w:t>
      </w:r>
      <w:r w:rsidRPr="00D6680A">
        <w:rPr>
          <w:rFonts w:ascii="Trebuchet MS" w:hAnsi="Trebuchet MS"/>
          <w:i/>
          <w:szCs w:val="18"/>
        </w:rPr>
        <w:t>yükümlüdür.</w:t>
      </w:r>
      <w:r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563C9B" w:rsidP="00563C9B">
      <w:pPr>
        <w:pStyle w:val="GvdeMetni2"/>
        <w:ind w:left="142" w:right="139"/>
        <w:jc w:val="both"/>
        <w:rPr>
          <w:rFonts w:ascii="Trebuchet MS" w:hAnsi="Trebuchet MS"/>
          <w:i/>
          <w:szCs w:val="18"/>
        </w:rPr>
      </w:pPr>
      <w:r w:rsidRPr="00D6680A">
        <w:rPr>
          <w:rFonts w:ascii="Trebuchet MS" w:hAnsi="Trebuchet MS"/>
          <w:i/>
          <w:szCs w:val="18"/>
        </w:rPr>
        <w:t xml:space="preserve">** </w:t>
      </w:r>
      <w:r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Pr="00D6680A">
          <w:rPr>
            <w:rStyle w:val="Kpr"/>
            <w:rFonts w:ascii="Trebuchet MS" w:hAnsi="Trebuchet MS"/>
            <w:i/>
            <w:szCs w:val="18"/>
          </w:rPr>
          <w:t>https://orcid.org/</w:t>
        </w:r>
      </w:hyperlink>
      <w:r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 </w:t>
      </w:r>
    </w:p>
    <w:p w:rsidR="00D6680A" w:rsidRPr="00D6680A" w:rsidRDefault="00D6680A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</w:p>
    <w:p w:rsidR="00D6680A" w:rsidRPr="00D6680A" w:rsidRDefault="00D6680A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</w:p>
    <w:p w:rsidR="00D6680A" w:rsidRPr="00D6680A" w:rsidRDefault="00D6680A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DA" w:rsidRDefault="003E79DA">
      <w:r>
        <w:separator/>
      </w:r>
    </w:p>
  </w:endnote>
  <w:endnote w:type="continuationSeparator" w:id="0">
    <w:p w:rsidR="003E79DA" w:rsidRDefault="003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DA" w:rsidRDefault="003E79DA">
      <w:r>
        <w:separator/>
      </w:r>
    </w:p>
  </w:footnote>
  <w:footnote w:type="continuationSeparator" w:id="0">
    <w:p w:rsidR="003E79DA" w:rsidRDefault="003E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37" w:rsidRPr="005D1137" w:rsidRDefault="00BB354E" w:rsidP="00BB354E">
    <w:pPr>
      <w:pStyle w:val="stBilgi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36"/>
    <w:rsid w:val="000066EB"/>
    <w:rsid w:val="00017011"/>
    <w:rsid w:val="00046CB1"/>
    <w:rsid w:val="00065F04"/>
    <w:rsid w:val="00092FAD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34060"/>
    <w:rsid w:val="002D1F79"/>
    <w:rsid w:val="00306655"/>
    <w:rsid w:val="00353C95"/>
    <w:rsid w:val="0038128F"/>
    <w:rsid w:val="003851BC"/>
    <w:rsid w:val="003A1723"/>
    <w:rsid w:val="003A4A46"/>
    <w:rsid w:val="003A5AB4"/>
    <w:rsid w:val="003C50A6"/>
    <w:rsid w:val="003D19AF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F1012"/>
    <w:rsid w:val="005055EC"/>
    <w:rsid w:val="00522869"/>
    <w:rsid w:val="005514C8"/>
    <w:rsid w:val="00563C9B"/>
    <w:rsid w:val="00572D86"/>
    <w:rsid w:val="005770E1"/>
    <w:rsid w:val="005B2C72"/>
    <w:rsid w:val="005F55E1"/>
    <w:rsid w:val="0061242D"/>
    <w:rsid w:val="00622435"/>
    <w:rsid w:val="00630362"/>
    <w:rsid w:val="00670856"/>
    <w:rsid w:val="00675334"/>
    <w:rsid w:val="00681B5E"/>
    <w:rsid w:val="006C54B9"/>
    <w:rsid w:val="006D7382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C31C8"/>
    <w:rsid w:val="008D4254"/>
    <w:rsid w:val="008E22CF"/>
    <w:rsid w:val="008F00CC"/>
    <w:rsid w:val="00904526"/>
    <w:rsid w:val="00915520"/>
    <w:rsid w:val="009310F4"/>
    <w:rsid w:val="0093632E"/>
    <w:rsid w:val="00987346"/>
    <w:rsid w:val="009A0372"/>
    <w:rsid w:val="009C393A"/>
    <w:rsid w:val="009F11FB"/>
    <w:rsid w:val="00A02696"/>
    <w:rsid w:val="00A258B1"/>
    <w:rsid w:val="00A3621D"/>
    <w:rsid w:val="00A803A1"/>
    <w:rsid w:val="00AE158C"/>
    <w:rsid w:val="00AE47C9"/>
    <w:rsid w:val="00B0280F"/>
    <w:rsid w:val="00B06E00"/>
    <w:rsid w:val="00B32238"/>
    <w:rsid w:val="00B3552C"/>
    <w:rsid w:val="00B50416"/>
    <w:rsid w:val="00B87604"/>
    <w:rsid w:val="00BB354E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B466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3025E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13025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3C9B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C54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54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BAB0-BE9B-47F7-8E5F-DAE49E2D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Zeynep Tuna Ultav</cp:lastModifiedBy>
  <cp:revision>4</cp:revision>
  <dcterms:created xsi:type="dcterms:W3CDTF">2020-11-02T05:41:00Z</dcterms:created>
  <dcterms:modified xsi:type="dcterms:W3CDTF">2020-11-06T04:46:00Z</dcterms:modified>
</cp:coreProperties>
</file>