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A568" w14:textId="77777777" w:rsidR="00E77B26" w:rsidRPr="00E77B26" w:rsidRDefault="00E77B26" w:rsidP="00E77B26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E77B26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0177AB35" wp14:editId="66EFD2A3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DE2E" w14:textId="77777777" w:rsidR="00FE4E41" w:rsidRPr="00497EE5" w:rsidRDefault="00FE4E41" w:rsidP="00E77B26">
      <w:pPr>
        <w:jc w:val="center"/>
        <w:rPr>
          <w:rFonts w:ascii="Trebuchet MS" w:hAnsi="Trebuchet MS"/>
          <w:b/>
          <w:sz w:val="10"/>
          <w:szCs w:val="22"/>
        </w:rPr>
      </w:pPr>
    </w:p>
    <w:p w14:paraId="5FB9C41C" w14:textId="457289D1" w:rsidR="00565B26" w:rsidRPr="002944EF" w:rsidRDefault="00565B26" w:rsidP="00E77B26">
      <w:pPr>
        <w:jc w:val="center"/>
        <w:rPr>
          <w:rFonts w:ascii="Trebuchet MS" w:hAnsi="Trebuchet MS"/>
          <w:b/>
          <w:szCs w:val="22"/>
        </w:rPr>
      </w:pPr>
      <w:r w:rsidRPr="002944EF">
        <w:rPr>
          <w:rFonts w:ascii="Trebuchet MS" w:hAnsi="Trebuchet MS"/>
          <w:b/>
          <w:szCs w:val="22"/>
        </w:rPr>
        <w:t>YÜKSEK LİSANS TEZİ JÜRİ BİREYSEL DEĞERLENDİRME FORMU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89"/>
        <w:gridCol w:w="4957"/>
        <w:gridCol w:w="1584"/>
        <w:gridCol w:w="1668"/>
        <w:gridCol w:w="7"/>
      </w:tblGrid>
      <w:tr w:rsidR="00D866BD" w:rsidRPr="00E77B26" w14:paraId="20FD3034" w14:textId="77777777" w:rsidTr="005763F3">
        <w:trPr>
          <w:trHeight w:val="288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05AEE112" w14:textId="69A6C13A" w:rsidR="00D866BD" w:rsidRPr="00E77B26" w:rsidRDefault="00D866BD" w:rsidP="002944E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211406" w:rsidRPr="00E77B26" w14:paraId="0F3D2E5E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2C2F0B5D" w14:textId="77777777" w:rsidR="00211406" w:rsidRPr="00E77B26" w:rsidRDefault="00211406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8216" w:type="dxa"/>
            <w:gridSpan w:val="4"/>
            <w:vAlign w:val="center"/>
          </w:tcPr>
          <w:p w14:paraId="23D3CBC6" w14:textId="12531860" w:rsidR="00211406" w:rsidRPr="00E77B26" w:rsidRDefault="00211406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1056CED3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392891E8" w14:textId="77777777" w:rsidR="00507E57" w:rsidRPr="00E77B26" w:rsidRDefault="00C7044E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216" w:type="dxa"/>
            <w:gridSpan w:val="4"/>
            <w:vAlign w:val="center"/>
          </w:tcPr>
          <w:p w14:paraId="64724F3D" w14:textId="18DAC450" w:rsidR="00507E57" w:rsidRPr="00E77B26" w:rsidRDefault="00507E5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C0507" w:rsidRPr="00E77B26" w14:paraId="3A02FFF3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5877AA64" w14:textId="3C2FE2FC" w:rsidR="009C0507" w:rsidRPr="00E77B26" w:rsidRDefault="009C050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8216" w:type="dxa"/>
            <w:gridSpan w:val="4"/>
            <w:vAlign w:val="center"/>
          </w:tcPr>
          <w:p w14:paraId="01D09579" w14:textId="1BA9F5B3" w:rsidR="009C0507" w:rsidRPr="00E77B26" w:rsidRDefault="009C050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866BD" w:rsidRPr="00E77B26" w14:paraId="65CB6160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6D492B33" w14:textId="06B89314" w:rsidR="00D866BD" w:rsidRPr="00E77B26" w:rsidRDefault="00D866BD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Anabilim</w:t>
            </w:r>
            <w:r w:rsidR="001C0B3A" w:rsidRPr="00E77B26">
              <w:rPr>
                <w:rFonts w:ascii="Trebuchet MS" w:hAnsi="Trebuchet MS"/>
                <w:sz w:val="22"/>
                <w:szCs w:val="22"/>
              </w:rPr>
              <w:t>/Anasanat</w:t>
            </w:r>
            <w:r w:rsidRPr="00E77B26">
              <w:rPr>
                <w:rFonts w:ascii="Trebuchet MS" w:hAnsi="Trebuchet MS"/>
                <w:sz w:val="22"/>
                <w:szCs w:val="22"/>
              </w:rPr>
              <w:t xml:space="preserve"> Dalı </w:t>
            </w:r>
          </w:p>
        </w:tc>
        <w:tc>
          <w:tcPr>
            <w:tcW w:w="8216" w:type="dxa"/>
            <w:gridSpan w:val="4"/>
            <w:vAlign w:val="center"/>
          </w:tcPr>
          <w:p w14:paraId="2B0B265C" w14:textId="62439630" w:rsidR="00D866BD" w:rsidRPr="00E77B26" w:rsidRDefault="00D866BD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06A95EED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4663846E" w14:textId="77777777" w:rsidR="00507E57" w:rsidRPr="00E77B26" w:rsidRDefault="00507E5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Programı</w:t>
            </w:r>
          </w:p>
        </w:tc>
        <w:tc>
          <w:tcPr>
            <w:tcW w:w="8216" w:type="dxa"/>
            <w:gridSpan w:val="4"/>
            <w:vAlign w:val="center"/>
          </w:tcPr>
          <w:p w14:paraId="72DC40A8" w14:textId="55E59830" w:rsidR="00507E57" w:rsidRPr="00E77B26" w:rsidRDefault="00507E5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3757670B" w14:textId="77777777" w:rsidTr="00497EE5">
        <w:trPr>
          <w:trHeight w:val="493"/>
        </w:trPr>
        <w:tc>
          <w:tcPr>
            <w:tcW w:w="2689" w:type="dxa"/>
            <w:vAlign w:val="center"/>
          </w:tcPr>
          <w:p w14:paraId="2AAB612C" w14:textId="77777777" w:rsidR="00507E57" w:rsidRPr="00E77B26" w:rsidRDefault="00507E5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 xml:space="preserve">Tez </w:t>
            </w:r>
            <w:r w:rsidR="00D866BD" w:rsidRPr="00E77B26">
              <w:rPr>
                <w:rFonts w:ascii="Trebuchet MS" w:hAnsi="Trebuchet MS"/>
                <w:sz w:val="22"/>
                <w:szCs w:val="22"/>
              </w:rPr>
              <w:t>Başlığı</w:t>
            </w:r>
          </w:p>
        </w:tc>
        <w:tc>
          <w:tcPr>
            <w:tcW w:w="8216" w:type="dxa"/>
            <w:gridSpan w:val="4"/>
            <w:vAlign w:val="center"/>
          </w:tcPr>
          <w:p w14:paraId="0BBB9BDF" w14:textId="77777777" w:rsidR="00507E57" w:rsidRPr="005763F3" w:rsidRDefault="00507E57" w:rsidP="005763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97EE5" w:rsidRPr="00E77B26" w14:paraId="1BE023A1" w14:textId="77777777" w:rsidTr="00497EE5">
        <w:trPr>
          <w:trHeight w:val="543"/>
        </w:trPr>
        <w:tc>
          <w:tcPr>
            <w:tcW w:w="2689" w:type="dxa"/>
            <w:vAlign w:val="center"/>
          </w:tcPr>
          <w:p w14:paraId="38C74FE3" w14:textId="2827C573" w:rsidR="00497EE5" w:rsidRPr="00E77B26" w:rsidRDefault="00497EE5" w:rsidP="005763F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216" w:type="dxa"/>
            <w:gridSpan w:val="4"/>
            <w:vAlign w:val="center"/>
          </w:tcPr>
          <w:p w14:paraId="515097E6" w14:textId="77777777" w:rsidR="00497EE5" w:rsidRPr="005763F3" w:rsidRDefault="00497EE5" w:rsidP="005763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45FC4" w:rsidRPr="00E77B26" w14:paraId="67D9A32A" w14:textId="77777777" w:rsidTr="00D866BD">
        <w:trPr>
          <w:trHeight w:val="259"/>
        </w:trPr>
        <w:tc>
          <w:tcPr>
            <w:tcW w:w="10905" w:type="dxa"/>
            <w:gridSpan w:val="5"/>
          </w:tcPr>
          <w:p w14:paraId="36D0159B" w14:textId="640C40BA" w:rsidR="00457A03" w:rsidRPr="00E77B26" w:rsidRDefault="00D866BD" w:rsidP="005763F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Tezli yüksek lisans programının amacı, öğrencinin bilimsel araştırma yöntemlerini kullanarak bilgiye erişme, bilgiyi derleme, yorumlama ve değerlendirme yeteneğini kazanmasını sağlamaktır.</w:t>
            </w:r>
            <w:r w:rsidR="00ED1A6D" w:rsidRPr="00E77B2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D866BD" w:rsidRPr="00E77B26" w14:paraId="1DD78FF4" w14:textId="77777777" w:rsidTr="002944EF">
        <w:trPr>
          <w:trHeight w:val="259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23556384" w14:textId="77777777" w:rsidR="00D866BD" w:rsidRPr="00E77B26" w:rsidRDefault="00000A7A" w:rsidP="002944E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 xml:space="preserve">TEZ </w:t>
            </w:r>
            <w:r w:rsidR="00D866BD" w:rsidRPr="00E77B26">
              <w:rPr>
                <w:rFonts w:ascii="Trebuchet MS" w:hAnsi="Trebuchet MS"/>
                <w:b/>
                <w:sz w:val="22"/>
                <w:szCs w:val="22"/>
              </w:rPr>
              <w:t>DEĞERLENDİRME ÖLÇÜTLERİ</w:t>
            </w:r>
          </w:p>
        </w:tc>
      </w:tr>
      <w:tr w:rsidR="00D01D43" w:rsidRPr="00E77B26" w14:paraId="349153C2" w14:textId="77777777" w:rsidTr="002944EF">
        <w:trPr>
          <w:trHeight w:val="360"/>
        </w:trPr>
        <w:tc>
          <w:tcPr>
            <w:tcW w:w="7646" w:type="dxa"/>
            <w:gridSpan w:val="2"/>
          </w:tcPr>
          <w:p w14:paraId="71BA44AD" w14:textId="77777777" w:rsidR="00D01D43" w:rsidRPr="00E77B26" w:rsidRDefault="00D01D43" w:rsidP="00E77B26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11E9942A" w14:textId="77777777" w:rsidR="00D01D43" w:rsidRPr="00E77B26" w:rsidRDefault="00D01D43" w:rsidP="002944EF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YETERLİ</w:t>
            </w:r>
          </w:p>
        </w:tc>
        <w:tc>
          <w:tcPr>
            <w:tcW w:w="1675" w:type="dxa"/>
            <w:gridSpan w:val="2"/>
            <w:vAlign w:val="center"/>
          </w:tcPr>
          <w:p w14:paraId="48E5D7B7" w14:textId="77777777" w:rsidR="00D01D43" w:rsidRPr="00E77B26" w:rsidRDefault="00D01D43" w:rsidP="002944EF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YETERSİZ</w:t>
            </w:r>
          </w:p>
        </w:tc>
      </w:tr>
      <w:tr w:rsidR="00D01D43" w:rsidRPr="00E77B26" w14:paraId="5CB47ADA" w14:textId="77777777" w:rsidTr="00FB458C">
        <w:trPr>
          <w:trHeight w:val="345"/>
        </w:trPr>
        <w:tc>
          <w:tcPr>
            <w:tcW w:w="7646" w:type="dxa"/>
            <w:gridSpan w:val="2"/>
            <w:vAlign w:val="center"/>
          </w:tcPr>
          <w:p w14:paraId="46470FDE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Öğrencinin bilimsel araştırma yöntemlerini kullanarak bilgiye erişme ve bilgiyi derleme yeteneği</w:t>
            </w:r>
          </w:p>
        </w:tc>
        <w:tc>
          <w:tcPr>
            <w:tcW w:w="1584" w:type="dxa"/>
            <w:vAlign w:val="center"/>
          </w:tcPr>
          <w:p w14:paraId="2F38A20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2AAD7D81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3169AF97" w14:textId="77777777" w:rsidTr="00FB458C">
        <w:trPr>
          <w:trHeight w:val="330"/>
        </w:trPr>
        <w:tc>
          <w:tcPr>
            <w:tcW w:w="7646" w:type="dxa"/>
            <w:gridSpan w:val="2"/>
            <w:vAlign w:val="center"/>
          </w:tcPr>
          <w:p w14:paraId="12D9F7DB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Öğrencinin bilimsel araştırma yöntemlerini kullanarak bilgiyi yorumlama ve değerlendirme yeteneği</w:t>
            </w:r>
          </w:p>
        </w:tc>
        <w:tc>
          <w:tcPr>
            <w:tcW w:w="1584" w:type="dxa"/>
            <w:vAlign w:val="center"/>
          </w:tcPr>
          <w:p w14:paraId="4F064D4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3FD0340D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017C7478" w14:textId="77777777" w:rsidTr="00FB458C">
        <w:trPr>
          <w:trHeight w:val="330"/>
        </w:trPr>
        <w:tc>
          <w:tcPr>
            <w:tcW w:w="7646" w:type="dxa"/>
            <w:gridSpan w:val="2"/>
            <w:vAlign w:val="center"/>
          </w:tcPr>
          <w:p w14:paraId="3E81F7AA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getirdiğini düşündüğünüz yarar ve katkının özgünlüğü</w:t>
            </w:r>
          </w:p>
        </w:tc>
        <w:tc>
          <w:tcPr>
            <w:tcW w:w="1584" w:type="dxa"/>
            <w:vAlign w:val="center"/>
          </w:tcPr>
          <w:p w14:paraId="1B071D5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7AFE1BC6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4C26802B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1E8CC4B0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tez yazım kurallarına uygunluğu</w:t>
            </w:r>
          </w:p>
        </w:tc>
        <w:tc>
          <w:tcPr>
            <w:tcW w:w="1584" w:type="dxa"/>
            <w:vAlign w:val="center"/>
          </w:tcPr>
          <w:p w14:paraId="1962440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69D93080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178C308F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7C0FD5B9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Tezde literatürden yararlanma biçimi ve derecesi</w:t>
            </w:r>
          </w:p>
        </w:tc>
        <w:tc>
          <w:tcPr>
            <w:tcW w:w="1584" w:type="dxa"/>
            <w:vAlign w:val="center"/>
          </w:tcPr>
          <w:p w14:paraId="06870DD3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062A159F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7BCF1574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782F8F79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atıf yapma ve kaynak gösterme etiğinin asgari koşullarına uygunluğu</w:t>
            </w:r>
          </w:p>
        </w:tc>
        <w:tc>
          <w:tcPr>
            <w:tcW w:w="1584" w:type="dxa"/>
            <w:vAlign w:val="center"/>
          </w:tcPr>
          <w:p w14:paraId="53A017A2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3FB7734D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5DE6983C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52770417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Tezde Türkçe / İngilizce dil bilgisi kurallarının, deyim ve mesleki terminolojinin kullanımındaki yeterlilik</w:t>
            </w:r>
          </w:p>
        </w:tc>
        <w:tc>
          <w:tcPr>
            <w:tcW w:w="1584" w:type="dxa"/>
            <w:vAlign w:val="center"/>
          </w:tcPr>
          <w:p w14:paraId="3AE4D76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782927BE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00A7A" w:rsidRPr="00E77B26" w14:paraId="147101C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shd w:val="clear" w:color="auto" w:fill="D9D9D9" w:themeFill="background1" w:themeFillShade="D9"/>
            <w:vAlign w:val="center"/>
          </w:tcPr>
          <w:p w14:paraId="726B2B82" w14:textId="4BA0F67B" w:rsidR="00000A7A" w:rsidRPr="00E77B26" w:rsidRDefault="00000A7A" w:rsidP="00FE4E41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ESER DEĞERLENDİRME ÖLÇÜTLERİ</w:t>
            </w:r>
            <w:r w:rsidR="00036ACF" w:rsidRPr="00E77B26">
              <w:rPr>
                <w:rFonts w:ascii="Trebuchet MS" w:hAnsi="Trebuchet MS"/>
                <w:b/>
                <w:sz w:val="22"/>
                <w:szCs w:val="22"/>
              </w:rPr>
              <w:t>*</w:t>
            </w:r>
            <w:r w:rsidR="00FE4E41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</w:tr>
      <w:tr w:rsidR="00000A7A" w:rsidRPr="00E77B26" w14:paraId="292C70D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4E5E0A55" w14:textId="032572D8" w:rsidR="00540FCF" w:rsidRPr="002944EF" w:rsidRDefault="00000A7A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Makalenin künyesi:</w:t>
            </w:r>
            <w:r w:rsidR="00FE4E41"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08BF2CF5" w14:textId="448BAD78" w:rsidR="00540FCF" w:rsidRPr="00FE4E41" w:rsidRDefault="00EB0E89" w:rsidP="00FE4E41">
            <w:pPr>
              <w:tabs>
                <w:tab w:val="left" w:pos="1991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  <w:tr w:rsidR="00000A7A" w:rsidRPr="00E77B26" w14:paraId="4013E75C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28F0FC83" w14:textId="21F6F3BA" w:rsidR="00000A7A" w:rsidRPr="00FE4E41" w:rsidRDefault="00000A7A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Makale yüksek lisans tezinden üretil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>m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iştir: 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00A7A" w:rsidRPr="00E77B26" w14:paraId="42638F0A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5767B6F7" w14:textId="77777777" w:rsidR="002944EF" w:rsidRDefault="00000A7A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Derginin tarandığı indeks: ULAKBIM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SCOPUS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SSCI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>SCI-</w:t>
            </w:r>
            <w:proofErr w:type="spellStart"/>
            <w:r w:rsidRPr="00FE4E41">
              <w:rPr>
                <w:rFonts w:ascii="Trebuchet MS" w:hAnsi="Trebuchet MS"/>
                <w:sz w:val="22"/>
                <w:szCs w:val="22"/>
              </w:rPr>
              <w:t>Exp</w:t>
            </w:r>
            <w:proofErr w:type="spellEnd"/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A&amp;HCI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14:paraId="569F8FFC" w14:textId="0FAF694F" w:rsidR="00000A7A" w:rsidRPr="00FE4E41" w:rsidRDefault="00000A7A" w:rsidP="002944EF">
            <w:pPr>
              <w:tabs>
                <w:tab w:val="left" w:pos="1991"/>
                <w:tab w:val="center" w:pos="5341"/>
              </w:tabs>
              <w:ind w:firstLine="2587"/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Diğer Alan İndeksleri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00A7A" w:rsidRPr="00E77B26" w14:paraId="5F838F9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007339F8" w14:textId="71556E03" w:rsidR="00000A7A" w:rsidRPr="00FE4E41" w:rsidRDefault="00000A7A" w:rsidP="00FE4E41">
            <w:pPr>
              <w:tabs>
                <w:tab w:val="left" w:pos="1991"/>
                <w:tab w:val="center" w:pos="4845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Makale editöryel ret almayarak hakem sürecine girmiştir.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457A03" w:rsidRPr="00E77B26" w14:paraId="1587413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11DAE4C6" w14:textId="3F24D060" w:rsidR="00457A03" w:rsidRPr="00FE4E41" w:rsidRDefault="009C0507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YU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adresi** verilmiştir.                                                      Evet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00A7A" w:rsidRPr="00E77B26" w14:paraId="7145EB57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170F49A7" w14:textId="77777777" w:rsidR="00911F87" w:rsidRPr="002944EF" w:rsidRDefault="00000A7A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Ulusal/Uluslararası kitap/kitap bölümü künyesi:</w:t>
            </w:r>
            <w:r w:rsidR="002944E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5527C1E2" w14:textId="0302A20C" w:rsidR="002944EF" w:rsidRPr="002944EF" w:rsidRDefault="002944EF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A7A" w:rsidRPr="00E77B26" w14:paraId="34EB587B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22626C8E" w14:textId="77777777" w:rsidR="00000A7A" w:rsidRPr="00FE4E41" w:rsidRDefault="00000A7A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Kitap/Kitap bölümü yüksek lisans tezinden üretil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>m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iştir:   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7B5301" w:rsidRPr="00E77B26" w14:paraId="0DC613AD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43AE38CE" w14:textId="6E202A8D" w:rsidR="007B5301" w:rsidRPr="00FE4E41" w:rsidRDefault="007B5301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Kitap/kitap bölümü editör tarafından değerlendirme sürecine alınmıştır.  Evet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FE4E41"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457A03" w:rsidRPr="00E77B26" w14:paraId="7F8C21F0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3323CD6A" w14:textId="4F4D937E" w:rsidR="00457A03" w:rsidRPr="00FE4E41" w:rsidRDefault="009C0507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YU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adresi**</w:t>
            </w:r>
            <w:r w:rsidR="00FE4E41" w:rsidRPr="00FE4E41">
              <w:rPr>
                <w:rFonts w:ascii="Trebuchet MS" w:hAnsi="Trebuchet MS"/>
                <w:sz w:val="22"/>
                <w:szCs w:val="22"/>
              </w:rPr>
              <w:t>*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verilmiştir.                                                    Evet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FE4E41">
              <w:rPr>
                <w:rFonts w:ascii="Trebuchet MS" w:hAnsi="Trebuchet MS"/>
                <w:sz w:val="22"/>
                <w:szCs w:val="22"/>
              </w:rPr>
              <w:t xml:space="preserve">       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7B5301" w:rsidRPr="00E77B26" w14:paraId="36963F1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02ED895A" w14:textId="7D306A7F" w:rsidR="00540FCF" w:rsidRPr="00FE4E41" w:rsidRDefault="00FE4E41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Bildirinin künyesi: </w:t>
            </w:r>
          </w:p>
          <w:p w14:paraId="6DBAE954" w14:textId="77777777" w:rsidR="00540FCF" w:rsidRPr="00FE4E41" w:rsidRDefault="00540FCF" w:rsidP="00FE4E41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36ACF" w:rsidRPr="00E77B26" w14:paraId="27FE3D9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3CFF44C6" w14:textId="3A59D009" w:rsidR="00036ACF" w:rsidRPr="00FE4E41" w:rsidRDefault="00036ACF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Bildiri yüksek lisans tezinden üretil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>m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iştir: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36ACF" w:rsidRPr="00E77B26" w14:paraId="581871F9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5F8DA5A4" w14:textId="57D90239" w:rsidR="00036ACF" w:rsidRPr="00FE4E41" w:rsidRDefault="00036ACF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Bildiri Web of Science tarafından taranan konferans veya sempozyum kitaplarında yayımlanmak üzere kabul edilmiştir.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457A03" w:rsidRPr="00E77B26" w14:paraId="4AFA77D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79303F54" w14:textId="7638DADD" w:rsidR="00457A03" w:rsidRPr="00FE4E41" w:rsidRDefault="009C0507" w:rsidP="00B5565D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YU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adresi** verilmiştir.                                </w:t>
            </w:r>
            <w:r w:rsidR="00B5565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36ACF" w:rsidRPr="00E77B26" w14:paraId="754AA358" w14:textId="77777777" w:rsidTr="008A67FF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shd w:val="clear" w:color="auto" w:fill="D9D9D9" w:themeFill="background1" w:themeFillShade="D9"/>
            <w:vAlign w:val="center"/>
          </w:tcPr>
          <w:p w14:paraId="3CD93ECA" w14:textId="77777777" w:rsidR="00036ACF" w:rsidRPr="00FE4E41" w:rsidRDefault="00036ACF" w:rsidP="008A67FF">
            <w:pPr>
              <w:tabs>
                <w:tab w:val="left" w:pos="1991"/>
                <w:tab w:val="center" w:pos="5341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KARAR</w:t>
            </w:r>
          </w:p>
        </w:tc>
      </w:tr>
      <w:tr w:rsidR="00036ACF" w:rsidRPr="00E77B26" w14:paraId="7BDA8E63" w14:textId="77777777" w:rsidTr="00FE4E41">
        <w:trPr>
          <w:gridAfter w:val="1"/>
          <w:wAfter w:w="7" w:type="dxa"/>
          <w:trHeight w:val="649"/>
        </w:trPr>
        <w:tc>
          <w:tcPr>
            <w:tcW w:w="10898" w:type="dxa"/>
            <w:gridSpan w:val="4"/>
            <w:vAlign w:val="center"/>
          </w:tcPr>
          <w:p w14:paraId="5E26F214" w14:textId="77777777" w:rsidR="00FE4E41" w:rsidRPr="00FE4E41" w:rsidRDefault="00036ACF" w:rsidP="00FE4E41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911F87" w:rsidRPr="00FE4E41">
              <w:rPr>
                <w:rFonts w:ascii="Trebuchet MS" w:hAnsi="Trebuchet MS"/>
                <w:sz w:val="22"/>
                <w:szCs w:val="22"/>
              </w:rPr>
              <w:t>U</w:t>
            </w:r>
            <w:r w:rsidR="00FF312B" w:rsidRPr="00FE4E41">
              <w:rPr>
                <w:rFonts w:ascii="Trebuchet MS" w:hAnsi="Trebuchet MS"/>
                <w:sz w:val="22"/>
                <w:szCs w:val="22"/>
              </w:rPr>
              <w:t>nvanı</w:t>
            </w:r>
            <w:r w:rsidR="00EB0E89"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      </w:t>
            </w:r>
          </w:p>
          <w:p w14:paraId="084911D3" w14:textId="7552645F" w:rsidR="00FE4E41" w:rsidRPr="00FE4E41" w:rsidRDefault="00036ACF" w:rsidP="00FE4E41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Tarih </w:t>
            </w:r>
            <w:r w:rsidR="00B33B4F">
              <w:rPr>
                <w:rFonts w:ascii="Trebuchet MS" w:hAnsi="Trebuchet MS"/>
                <w:sz w:val="22"/>
                <w:szCs w:val="22"/>
              </w:rPr>
              <w:t>ve İmza</w:t>
            </w:r>
            <w:bookmarkStart w:id="0" w:name="_GoBack"/>
            <w:bookmarkEnd w:id="0"/>
            <w:r w:rsidR="00404255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4B69709D" w14:textId="1721D730" w:rsidR="00036ACF" w:rsidRPr="00FE4E41" w:rsidRDefault="00036ACF" w:rsidP="00FE4E41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</w:p>
          <w:p w14:paraId="4EF082E6" w14:textId="763D86C5" w:rsidR="00036ACF" w:rsidRPr="00FE4E41" w:rsidRDefault="00036ACF" w:rsidP="00FE4E41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Düzeltme (I)          </w:t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Ret (U)            </w:t>
            </w:r>
          </w:p>
        </w:tc>
      </w:tr>
    </w:tbl>
    <w:p w14:paraId="3764D7FA" w14:textId="711E2483" w:rsidR="009C0507" w:rsidRPr="0030201B" w:rsidRDefault="009C0507" w:rsidP="00FE4E41">
      <w:pPr>
        <w:jc w:val="both"/>
        <w:rPr>
          <w:rFonts w:ascii="Trebuchet MS" w:hAnsi="Trebuchet MS"/>
          <w:i/>
          <w:sz w:val="18"/>
          <w:szCs w:val="18"/>
        </w:rPr>
      </w:pPr>
      <w:r w:rsidRPr="0030201B">
        <w:rPr>
          <w:rFonts w:ascii="Trebuchet MS" w:hAnsi="Trebuchet MS"/>
          <w:i/>
          <w:sz w:val="18"/>
          <w:szCs w:val="18"/>
        </w:rPr>
        <w:t xml:space="preserve">* </w:t>
      </w:r>
      <w:r w:rsidRPr="0030201B">
        <w:rPr>
          <w:rFonts w:ascii="Trebuchet MS" w:hAnsi="Trebuchet MS"/>
          <w:i/>
          <w:sz w:val="18"/>
          <w:szCs w:val="18"/>
          <w:lang w:val="en-US"/>
        </w:rPr>
        <w:t>ORCID (Open Researcher and Contributor ID)</w:t>
      </w:r>
      <w:r w:rsidRPr="0030201B">
        <w:rPr>
          <w:rFonts w:ascii="Trebuchet MS" w:hAnsi="Trebuchet MS"/>
          <w:i/>
          <w:sz w:val="18"/>
          <w:szCs w:val="18"/>
        </w:rPr>
        <w:t xml:space="preserve">: </w:t>
      </w:r>
      <w:hyperlink r:id="rId9" w:history="1">
        <w:r w:rsidRPr="0030201B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30201B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14:paraId="0A956E32" w14:textId="01A5EBA3" w:rsidR="007B3CFF" w:rsidRPr="0030201B" w:rsidRDefault="00036ACF" w:rsidP="00FE4E41">
      <w:pPr>
        <w:jc w:val="both"/>
        <w:rPr>
          <w:rFonts w:ascii="Trebuchet MS" w:hAnsi="Trebuchet MS"/>
          <w:i/>
          <w:sz w:val="18"/>
          <w:szCs w:val="18"/>
        </w:rPr>
      </w:pPr>
      <w:r w:rsidRPr="0030201B">
        <w:rPr>
          <w:rFonts w:ascii="Trebuchet MS" w:hAnsi="Trebuchet MS"/>
          <w:i/>
          <w:sz w:val="18"/>
          <w:szCs w:val="18"/>
        </w:rPr>
        <w:t>*</w:t>
      </w:r>
      <w:r w:rsidR="00FE4E41" w:rsidRPr="0030201B">
        <w:rPr>
          <w:rFonts w:ascii="Trebuchet MS" w:hAnsi="Trebuchet MS"/>
          <w:i/>
          <w:sz w:val="18"/>
          <w:szCs w:val="18"/>
        </w:rPr>
        <w:t>*</w:t>
      </w:r>
      <w:r w:rsidRPr="0030201B">
        <w:rPr>
          <w:rFonts w:ascii="Trebuchet MS" w:hAnsi="Trebuchet MS"/>
          <w:i/>
          <w:sz w:val="18"/>
          <w:szCs w:val="18"/>
        </w:rPr>
        <w:t xml:space="preserve"> Aday eser değerlendirme süreci için eserini, editör ve hakem raporlarını, kabul mektuplarını, eserin sürecini </w:t>
      </w:r>
      <w:r w:rsidR="008964CE" w:rsidRPr="0030201B">
        <w:rPr>
          <w:rFonts w:ascii="Trebuchet MS" w:hAnsi="Trebuchet MS"/>
          <w:i/>
          <w:sz w:val="18"/>
          <w:szCs w:val="18"/>
        </w:rPr>
        <w:t>çevrim içi</w:t>
      </w:r>
      <w:r w:rsidRPr="0030201B">
        <w:rPr>
          <w:rFonts w:ascii="Trebuchet MS" w:hAnsi="Trebuchet MS"/>
          <w:i/>
          <w:sz w:val="18"/>
          <w:szCs w:val="18"/>
        </w:rPr>
        <w:t xml:space="preserve"> olarak gösteren sayfanın ekran görüntüsünü jüri üyelerine iletmek </w:t>
      </w:r>
      <w:r w:rsidR="00E2706A" w:rsidRPr="0030201B">
        <w:rPr>
          <w:rFonts w:ascii="Trebuchet MS" w:hAnsi="Trebuchet MS"/>
          <w:i/>
          <w:sz w:val="18"/>
          <w:szCs w:val="18"/>
        </w:rPr>
        <w:t xml:space="preserve">ve ekte sunmak </w:t>
      </w:r>
      <w:r w:rsidRPr="0030201B">
        <w:rPr>
          <w:rFonts w:ascii="Trebuchet MS" w:hAnsi="Trebuchet MS"/>
          <w:i/>
          <w:sz w:val="18"/>
          <w:szCs w:val="18"/>
        </w:rPr>
        <w:t xml:space="preserve">zorundadır. </w:t>
      </w:r>
    </w:p>
    <w:p w14:paraId="6A7B0BF1" w14:textId="5CF9D900" w:rsidR="0088155E" w:rsidRPr="0030201B" w:rsidRDefault="0088155E" w:rsidP="00FE4E41">
      <w:pPr>
        <w:jc w:val="both"/>
        <w:rPr>
          <w:rFonts w:ascii="Trebuchet MS" w:hAnsi="Trebuchet MS"/>
          <w:i/>
          <w:sz w:val="18"/>
          <w:szCs w:val="18"/>
        </w:rPr>
      </w:pPr>
      <w:r w:rsidRPr="0030201B">
        <w:rPr>
          <w:rFonts w:ascii="Trebuchet MS" w:hAnsi="Trebuchet MS"/>
          <w:i/>
          <w:sz w:val="18"/>
          <w:szCs w:val="18"/>
        </w:rPr>
        <w:t>Yayın koşulu, 2019-2020 Güz Döneminde ve sonrasında programlara kayıtlı</w:t>
      </w:r>
      <w:r w:rsidR="00FE4E41" w:rsidRPr="0030201B">
        <w:rPr>
          <w:rFonts w:ascii="Trebuchet MS" w:hAnsi="Trebuchet MS"/>
          <w:i/>
          <w:sz w:val="18"/>
          <w:szCs w:val="18"/>
        </w:rPr>
        <w:t xml:space="preserve"> Fen B</w:t>
      </w:r>
      <w:r w:rsidR="009C0507" w:rsidRPr="0030201B">
        <w:rPr>
          <w:rFonts w:ascii="Trebuchet MS" w:hAnsi="Trebuchet MS"/>
          <w:i/>
          <w:sz w:val="18"/>
          <w:szCs w:val="18"/>
        </w:rPr>
        <w:t>ilimleri alanındaki</w:t>
      </w:r>
      <w:r w:rsidRPr="0030201B">
        <w:rPr>
          <w:rFonts w:ascii="Trebuchet MS" w:hAnsi="Trebuchet MS"/>
          <w:i/>
          <w:sz w:val="18"/>
          <w:szCs w:val="18"/>
        </w:rPr>
        <w:t xml:space="preserve"> öğrenciler için geçerlidir.</w:t>
      </w:r>
    </w:p>
    <w:p w14:paraId="1B82A2C8" w14:textId="30694A38" w:rsidR="00457A03" w:rsidRPr="00E77B26" w:rsidRDefault="00457A03" w:rsidP="00497EE5">
      <w:pPr>
        <w:jc w:val="both"/>
        <w:rPr>
          <w:rFonts w:ascii="Trebuchet MS" w:hAnsi="Trebuchet MS"/>
          <w:sz w:val="20"/>
          <w:szCs w:val="22"/>
        </w:rPr>
      </w:pPr>
      <w:r w:rsidRPr="0030201B">
        <w:rPr>
          <w:rFonts w:ascii="Trebuchet MS" w:hAnsi="Trebuchet MS"/>
          <w:i/>
          <w:sz w:val="18"/>
          <w:szCs w:val="18"/>
        </w:rPr>
        <w:t>**</w:t>
      </w:r>
      <w:r w:rsidR="00FE4E41" w:rsidRPr="0030201B">
        <w:rPr>
          <w:rFonts w:ascii="Trebuchet MS" w:hAnsi="Trebuchet MS"/>
          <w:i/>
          <w:sz w:val="18"/>
          <w:szCs w:val="18"/>
        </w:rPr>
        <w:t>*</w:t>
      </w:r>
      <w:r w:rsidRPr="0030201B">
        <w:rPr>
          <w:rFonts w:ascii="Trebuchet MS" w:hAnsi="Trebuchet MS"/>
          <w:i/>
          <w:sz w:val="18"/>
          <w:szCs w:val="18"/>
        </w:rPr>
        <w:t xml:space="preserve">: </w:t>
      </w:r>
      <w:r w:rsidR="009C0507" w:rsidRPr="0030201B">
        <w:rPr>
          <w:rFonts w:ascii="Trebuchet MS" w:hAnsi="Trebuchet MS"/>
          <w:i/>
          <w:sz w:val="18"/>
          <w:szCs w:val="18"/>
        </w:rPr>
        <w:t>Yayınlarda, 2020-2021 Güz döneminden itibaren kayıtlanan öğrenciler için Yaşar Üniversitesi Lisansüstü Eğitim Enstitüsü/</w:t>
      </w:r>
      <w:r w:rsidR="009C0507" w:rsidRPr="0030201B">
        <w:rPr>
          <w:rFonts w:ascii="Trebuchet MS" w:hAnsi="Trebuchet MS"/>
          <w:i/>
          <w:sz w:val="18"/>
          <w:szCs w:val="18"/>
          <w:lang w:val="en-US"/>
        </w:rPr>
        <w:t>Yasar University Graduate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</w:t>
      </w:r>
      <w:r w:rsidR="00527B64" w:rsidRPr="0030201B">
        <w:rPr>
          <w:rFonts w:ascii="Trebuchet MS" w:hAnsi="Trebuchet MS"/>
          <w:i/>
          <w:sz w:val="18"/>
          <w:szCs w:val="18"/>
        </w:rPr>
        <w:t>School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adres gösterilmelidir.</w:t>
      </w:r>
    </w:p>
    <w:sectPr w:rsidR="00457A03" w:rsidRPr="00E77B26" w:rsidSect="00E77B26">
      <w:headerReference w:type="default" r:id="rId10"/>
      <w:pgSz w:w="11906" w:h="16838"/>
      <w:pgMar w:top="142" w:right="424" w:bottom="0" w:left="56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AA29" w14:textId="77777777" w:rsidR="00FB2485" w:rsidRDefault="00FB2485" w:rsidP="0031586D">
      <w:r>
        <w:separator/>
      </w:r>
    </w:p>
  </w:endnote>
  <w:endnote w:type="continuationSeparator" w:id="0">
    <w:p w14:paraId="726B5241" w14:textId="77777777" w:rsidR="00FB2485" w:rsidRDefault="00FB2485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395D" w14:textId="77777777" w:rsidR="00FB2485" w:rsidRDefault="00FB2485" w:rsidP="0031586D">
      <w:r>
        <w:separator/>
      </w:r>
    </w:p>
  </w:footnote>
  <w:footnote w:type="continuationSeparator" w:id="0">
    <w:p w14:paraId="665C02BD" w14:textId="77777777" w:rsidR="00FB2485" w:rsidRDefault="00FB2485" w:rsidP="003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73B6" w14:textId="77777777" w:rsidR="0031586D" w:rsidRDefault="0031586D" w:rsidP="00EA1D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F"/>
    <w:rsid w:val="00000A7A"/>
    <w:rsid w:val="000056F1"/>
    <w:rsid w:val="00036ACF"/>
    <w:rsid w:val="000421A3"/>
    <w:rsid w:val="000659AC"/>
    <w:rsid w:val="000745CB"/>
    <w:rsid w:val="000A48FC"/>
    <w:rsid w:val="000D7B0C"/>
    <w:rsid w:val="000E27B5"/>
    <w:rsid w:val="001004A6"/>
    <w:rsid w:val="0015051D"/>
    <w:rsid w:val="00181E64"/>
    <w:rsid w:val="001A50F8"/>
    <w:rsid w:val="001A7729"/>
    <w:rsid w:val="001C0B3A"/>
    <w:rsid w:val="001C4341"/>
    <w:rsid w:val="001E54D8"/>
    <w:rsid w:val="001F6677"/>
    <w:rsid w:val="00201801"/>
    <w:rsid w:val="00211406"/>
    <w:rsid w:val="00241DEE"/>
    <w:rsid w:val="00243080"/>
    <w:rsid w:val="0026079E"/>
    <w:rsid w:val="00285046"/>
    <w:rsid w:val="002944EF"/>
    <w:rsid w:val="002D14BF"/>
    <w:rsid w:val="0030201B"/>
    <w:rsid w:val="0031586D"/>
    <w:rsid w:val="003521FB"/>
    <w:rsid w:val="003B14DC"/>
    <w:rsid w:val="003C491E"/>
    <w:rsid w:val="003E6F80"/>
    <w:rsid w:val="004037DE"/>
    <w:rsid w:val="00404255"/>
    <w:rsid w:val="00404B85"/>
    <w:rsid w:val="00406ED0"/>
    <w:rsid w:val="00427239"/>
    <w:rsid w:val="00454BBA"/>
    <w:rsid w:val="00457A03"/>
    <w:rsid w:val="00486ADA"/>
    <w:rsid w:val="00497EE5"/>
    <w:rsid w:val="004D770B"/>
    <w:rsid w:val="004E092B"/>
    <w:rsid w:val="004E4ED6"/>
    <w:rsid w:val="00507E57"/>
    <w:rsid w:val="00520166"/>
    <w:rsid w:val="00521A35"/>
    <w:rsid w:val="00527B64"/>
    <w:rsid w:val="00540FCF"/>
    <w:rsid w:val="00565B26"/>
    <w:rsid w:val="005763F3"/>
    <w:rsid w:val="005E2259"/>
    <w:rsid w:val="00612C29"/>
    <w:rsid w:val="00621707"/>
    <w:rsid w:val="00691845"/>
    <w:rsid w:val="006930FA"/>
    <w:rsid w:val="006A6867"/>
    <w:rsid w:val="006A6C58"/>
    <w:rsid w:val="006C5ADE"/>
    <w:rsid w:val="006F5DE3"/>
    <w:rsid w:val="00722345"/>
    <w:rsid w:val="00774A54"/>
    <w:rsid w:val="00794360"/>
    <w:rsid w:val="007978B5"/>
    <w:rsid w:val="007B08D3"/>
    <w:rsid w:val="007B398D"/>
    <w:rsid w:val="007B3CFF"/>
    <w:rsid w:val="007B5301"/>
    <w:rsid w:val="00827F79"/>
    <w:rsid w:val="0088155E"/>
    <w:rsid w:val="008964CE"/>
    <w:rsid w:val="008A67FF"/>
    <w:rsid w:val="008A6F2C"/>
    <w:rsid w:val="008C1FBF"/>
    <w:rsid w:val="008C2872"/>
    <w:rsid w:val="0090374F"/>
    <w:rsid w:val="00911F87"/>
    <w:rsid w:val="00976976"/>
    <w:rsid w:val="009777F1"/>
    <w:rsid w:val="00980C66"/>
    <w:rsid w:val="00986A90"/>
    <w:rsid w:val="00991742"/>
    <w:rsid w:val="009A2AB7"/>
    <w:rsid w:val="009B0FF8"/>
    <w:rsid w:val="009C0507"/>
    <w:rsid w:val="009C4F2E"/>
    <w:rsid w:val="009C517D"/>
    <w:rsid w:val="009E7685"/>
    <w:rsid w:val="009F68A4"/>
    <w:rsid w:val="00A2427D"/>
    <w:rsid w:val="00A345A5"/>
    <w:rsid w:val="00A5045E"/>
    <w:rsid w:val="00B021EA"/>
    <w:rsid w:val="00B33B4F"/>
    <w:rsid w:val="00B461EC"/>
    <w:rsid w:val="00B5565D"/>
    <w:rsid w:val="00B56863"/>
    <w:rsid w:val="00B67B65"/>
    <w:rsid w:val="00B96344"/>
    <w:rsid w:val="00B96DBA"/>
    <w:rsid w:val="00BB01F2"/>
    <w:rsid w:val="00BC35BA"/>
    <w:rsid w:val="00BD0152"/>
    <w:rsid w:val="00C1666F"/>
    <w:rsid w:val="00C359D1"/>
    <w:rsid w:val="00C45FC4"/>
    <w:rsid w:val="00C6676F"/>
    <w:rsid w:val="00C7044E"/>
    <w:rsid w:val="00C71BEE"/>
    <w:rsid w:val="00C81016"/>
    <w:rsid w:val="00C903F3"/>
    <w:rsid w:val="00D01D43"/>
    <w:rsid w:val="00D53CCD"/>
    <w:rsid w:val="00D866BD"/>
    <w:rsid w:val="00E103F7"/>
    <w:rsid w:val="00E2706A"/>
    <w:rsid w:val="00E742DC"/>
    <w:rsid w:val="00E77B26"/>
    <w:rsid w:val="00E94164"/>
    <w:rsid w:val="00EA1D95"/>
    <w:rsid w:val="00EB0E89"/>
    <w:rsid w:val="00EB51D1"/>
    <w:rsid w:val="00ED1A6D"/>
    <w:rsid w:val="00EE245E"/>
    <w:rsid w:val="00EE6CFB"/>
    <w:rsid w:val="00EF64D8"/>
    <w:rsid w:val="00F02326"/>
    <w:rsid w:val="00F06BA3"/>
    <w:rsid w:val="00F1080C"/>
    <w:rsid w:val="00F13495"/>
    <w:rsid w:val="00F40C92"/>
    <w:rsid w:val="00F63378"/>
    <w:rsid w:val="00F72CA6"/>
    <w:rsid w:val="00F73C4B"/>
    <w:rsid w:val="00F80770"/>
    <w:rsid w:val="00F872CC"/>
    <w:rsid w:val="00F976DE"/>
    <w:rsid w:val="00FB2485"/>
    <w:rsid w:val="00FB458C"/>
    <w:rsid w:val="00FE3FEA"/>
    <w:rsid w:val="00FE4E41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E1C2C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0F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0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0F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0F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990C-FD6B-49B4-BB3A-A7E343C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Cansu Akçiçek</cp:lastModifiedBy>
  <cp:revision>2</cp:revision>
  <cp:lastPrinted>2020-02-28T16:13:00Z</cp:lastPrinted>
  <dcterms:created xsi:type="dcterms:W3CDTF">2021-07-29T11:16:00Z</dcterms:created>
  <dcterms:modified xsi:type="dcterms:W3CDTF">2021-07-29T11:16:00Z</dcterms:modified>
</cp:coreProperties>
</file>